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6C531" w14:textId="621498EE" w:rsidR="0012581F" w:rsidRDefault="00487DC3" w:rsidP="005C0ADF">
      <w:r>
        <w:rPr>
          <w:i/>
          <w:iCs/>
        </w:rPr>
        <w:t>„</w:t>
      </w:r>
      <w:r w:rsidR="005C0ADF">
        <w:rPr>
          <w:i/>
          <w:iCs/>
        </w:rPr>
        <w:t>Jan Fousek is CEO of the Association for Energy Storage AKU-BAT CZ, which supports the development of energy storage, production of hydrogen, flexibility aggregation, building of infrastructure for e-mobility and overall modernization of the Czech energy and industry sector. Jan Fousek acts also as the Chairman of the Board in Solar Association and as the Member of the Board in Modern Energy Union (Svaz moderni energetiky). He has been active in the energy markets since 2007. In the years 2011-2016, he was co-owner and managing director of one of the largest European trading houses with emission allowances and electricity, Virtuse Energy.</w:t>
      </w:r>
      <w:r>
        <w:rPr>
          <w:i/>
          <w:iCs/>
        </w:rPr>
        <w:t>“</w:t>
      </w:r>
    </w:p>
    <w:sectPr w:rsidR="0012581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ADF"/>
    <w:rsid w:val="0012581F"/>
    <w:rsid w:val="00487DC3"/>
    <w:rsid w:val="005C0AD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14241"/>
  <w15:chartTrackingRefBased/>
  <w15:docId w15:val="{39A4DC05-C860-40A2-9A86-411251732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5C0ADF"/>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Words>
  <Characters>555</Characters>
  <Application>Microsoft Office Word</Application>
  <DocSecurity>0</DocSecurity>
  <Lines>4</Lines>
  <Paragraphs>1</Paragraphs>
  <ScaleCrop>false</ScaleCrop>
  <Company/>
  <LinksUpToDate>false</LinksUpToDate>
  <CharactersWithSpaces>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Renáta Menclerová</dc:creator>
  <cp:keywords/>
  <dc:description/>
  <cp:lastModifiedBy>Renáta Menclerová</cp:lastModifiedBy>
  <cp:revision>2</cp:revision>
  <dcterms:created xsi:type="dcterms:W3CDTF">2023-02-06T12:46:00Z</dcterms:created>
  <dcterms:modified xsi:type="dcterms:W3CDTF">2023-02-06T12:48:00Z</dcterms:modified>
</cp:coreProperties>
</file>